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2B4F5397"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871656">
        <w:rPr>
          <w:b/>
          <w:i/>
          <w:spacing w:val="6"/>
          <w:szCs w:val="24"/>
        </w:rPr>
        <w:t>FALNS VAGONU TALAŞLI/KAYNAKLI MALZEME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77F56-60BF-4889-8CD1-DCCD3427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382</Words>
  <Characters>2762</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23</cp:revision>
  <cp:lastPrinted>2013-10-03T14:10:00Z</cp:lastPrinted>
  <dcterms:created xsi:type="dcterms:W3CDTF">2023-05-25T06:24:00Z</dcterms:created>
  <dcterms:modified xsi:type="dcterms:W3CDTF">2026-03-04T08:56:00Z</dcterms:modified>
</cp:coreProperties>
</file>